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BA" w:rsidRPr="009C75FF" w:rsidRDefault="00687CF8" w:rsidP="00C050BA">
      <w:pPr>
        <w:pStyle w:val="Heading6"/>
        <w:rPr>
          <w:rFonts w:ascii="Times New Roman" w:hAnsi="Times New Roman"/>
        </w:rPr>
      </w:pPr>
      <w:r w:rsidRPr="009C75FF">
        <w:rPr>
          <w:rFonts w:ascii="Times New Roman" w:hAnsi="Times New Roman"/>
        </w:rPr>
        <w:t>Semester 1.2 Midterm Review</w:t>
      </w:r>
    </w:p>
    <w:p w:rsidR="00C050BA" w:rsidRPr="00C050BA" w:rsidRDefault="00687CF8" w:rsidP="00C050BA">
      <w:pPr>
        <w:rPr>
          <w:rFonts w:ascii="Times New Roman" w:hAnsi="Times New Roman"/>
          <w:b/>
          <w:sz w:val="28"/>
        </w:rPr>
      </w:pPr>
      <w:r w:rsidRPr="00C050BA">
        <w:rPr>
          <w:rFonts w:ascii="Times New Roman" w:hAnsi="Times New Roman"/>
          <w:b/>
          <w:sz w:val="28"/>
        </w:rPr>
        <w:t>1786-1852</w:t>
      </w:r>
    </w:p>
    <w:p w:rsidR="00C050BA" w:rsidRPr="006E45BB" w:rsidRDefault="00687CF8" w:rsidP="00C050BA">
      <w:pPr>
        <w:jc w:val="center"/>
        <w:rPr>
          <w:sz w:val="22"/>
        </w:rPr>
      </w:pPr>
    </w:p>
    <w:p w:rsidR="00C050BA" w:rsidRPr="006E45BB" w:rsidRDefault="00687CF8" w:rsidP="00C050BA">
      <w:pPr>
        <w:pStyle w:val="Heading5"/>
        <w:numPr>
          <w:ilvl w:val="0"/>
          <w:numId w:val="10"/>
        </w:numPr>
        <w:spacing w:line="360" w:lineRule="auto"/>
        <w:rPr>
          <w:b w:val="0"/>
          <w:sz w:val="22"/>
        </w:rPr>
      </w:pPr>
      <w:r w:rsidRPr="006E45BB">
        <w:rPr>
          <w:b w:val="0"/>
          <w:sz w:val="22"/>
        </w:rPr>
        <w:t xml:space="preserve">America’s History </w:t>
      </w:r>
    </w:p>
    <w:p w:rsidR="00C050BA" w:rsidRPr="006E45BB" w:rsidRDefault="00687CF8" w:rsidP="00C050BA">
      <w:pPr>
        <w:pStyle w:val="Heading5"/>
        <w:spacing w:line="360" w:lineRule="auto"/>
        <w:ind w:left="360" w:firstLine="360"/>
        <w:rPr>
          <w:b w:val="0"/>
          <w:sz w:val="22"/>
        </w:rPr>
      </w:pPr>
      <w:r w:rsidRPr="006E45BB">
        <w:rPr>
          <w:b w:val="0"/>
          <w:sz w:val="22"/>
        </w:rPr>
        <w:t>Ch.6-10 pp.158-290</w:t>
      </w:r>
    </w:p>
    <w:p w:rsidR="00C050BA" w:rsidRPr="006E45BB" w:rsidRDefault="00687CF8" w:rsidP="00C050BA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Lecture Outlines</w:t>
      </w:r>
    </w:p>
    <w:p w:rsidR="00C050BA" w:rsidRPr="006E45BB" w:rsidRDefault="00687CF8" w:rsidP="00C050BA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Study Guides Ch.6-10</w:t>
      </w:r>
    </w:p>
    <w:p w:rsidR="00C050BA" w:rsidRPr="006E45BB" w:rsidRDefault="00687CF8" w:rsidP="00C050BA">
      <w:pPr>
        <w:numPr>
          <w:ilvl w:val="0"/>
          <w:numId w:val="9"/>
        </w:numPr>
        <w:spacing w:line="360" w:lineRule="auto"/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In-Class Lecture Notes</w:t>
      </w:r>
      <w:r w:rsidRPr="006E45BB">
        <w:rPr>
          <w:rFonts w:ascii="Times New Roman" w:hAnsi="Times New Roman"/>
          <w:sz w:val="22"/>
        </w:rPr>
        <w:tab/>
      </w:r>
    </w:p>
    <w:p w:rsidR="00C050BA" w:rsidRPr="006E45BB" w:rsidRDefault="00687CF8" w:rsidP="00C050BA">
      <w:pPr>
        <w:numPr>
          <w:ilvl w:val="0"/>
          <w:numId w:val="9"/>
        </w:numPr>
        <w:spacing w:line="360" w:lineRule="auto"/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Key Terms 1786-1852</w:t>
      </w:r>
    </w:p>
    <w:p w:rsidR="00C050BA" w:rsidRPr="006E45BB" w:rsidRDefault="00687CF8" w:rsidP="00C050BA">
      <w:pPr>
        <w:numPr>
          <w:ilvl w:val="0"/>
          <w:numId w:val="9"/>
        </w:numPr>
        <w:spacing w:line="360" w:lineRule="auto"/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REA Manual p.49-107</w:t>
      </w:r>
    </w:p>
    <w:p w:rsidR="00C050BA" w:rsidRPr="006E45BB" w:rsidRDefault="00687CF8" w:rsidP="00C050BA">
      <w:pPr>
        <w:numPr>
          <w:ilvl w:val="0"/>
          <w:numId w:val="9"/>
        </w:numPr>
        <w:spacing w:line="360" w:lineRule="auto"/>
        <w:rPr>
          <w:rFonts w:ascii="Times New Roman" w:hAnsi="Times New Roman"/>
          <w:sz w:val="22"/>
        </w:rPr>
      </w:pPr>
      <w:r w:rsidRPr="006E45BB">
        <w:rPr>
          <w:rFonts w:ascii="Times New Roman" w:hAnsi="Times New Roman"/>
          <w:sz w:val="22"/>
        </w:rPr>
        <w:t>APUSH Website Resources</w:t>
      </w:r>
    </w:p>
    <w:p w:rsidR="00C050BA" w:rsidRPr="006E45BB" w:rsidRDefault="00687CF8" w:rsidP="00C050BA">
      <w:pPr>
        <w:spacing w:line="360" w:lineRule="auto"/>
        <w:rPr>
          <w:rFonts w:ascii="Times New Roman" w:hAnsi="Times New Roman"/>
          <w:sz w:val="22"/>
        </w:rPr>
      </w:pPr>
    </w:p>
    <w:p w:rsidR="00C050BA" w:rsidRPr="006E45BB" w:rsidRDefault="00687CF8" w:rsidP="00C050BA">
      <w:pPr>
        <w:spacing w:line="360" w:lineRule="auto"/>
        <w:rPr>
          <w:rFonts w:ascii="Times New Roman" w:hAnsi="Times New Roman"/>
          <w:b/>
          <w:sz w:val="22"/>
        </w:rPr>
      </w:pPr>
      <w:r w:rsidRPr="006E45BB">
        <w:rPr>
          <w:rFonts w:ascii="Times New Roman" w:hAnsi="Times New Roman"/>
          <w:b/>
          <w:sz w:val="22"/>
        </w:rPr>
        <w:t xml:space="preserve">Lecture Outlines </w:t>
      </w:r>
      <w:r w:rsidRPr="00C050BA">
        <w:rPr>
          <w:rFonts w:ascii="Times New Roman" w:hAnsi="Times New Roman"/>
          <w:i/>
          <w:sz w:val="22"/>
        </w:rPr>
        <w:t>(linked outlines)</w:t>
      </w:r>
    </w:p>
    <w:p w:rsidR="00C050BA" w:rsidRPr="00C050BA" w:rsidRDefault="00687CF8" w:rsidP="00C050BA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LucidaSans"/>
          <w:b/>
          <w:color w:val="0000FF"/>
          <w:sz w:val="22"/>
          <w:szCs w:val="24"/>
          <w:lang w:bidi="en-US"/>
        </w:rPr>
      </w:pPr>
      <w:hyperlink r:id="rId5" w:history="1">
        <w:r w:rsidRPr="00C050BA">
          <w:rPr>
            <w:rFonts w:ascii="Times New Roman" w:hAnsi="Times New Roman" w:cs="BookAntiqua"/>
            <w:b/>
            <w:color w:val="0000FF"/>
            <w:sz w:val="22"/>
            <w:szCs w:val="24"/>
            <w:lang w:bidi="en-US"/>
          </w:rPr>
          <w:t>Article</w:t>
        </w:r>
        <w:r w:rsidRPr="00C050BA">
          <w:rPr>
            <w:rFonts w:ascii="Times New Roman" w:hAnsi="Times New Roman" w:cs="BookAntiqua"/>
            <w:b/>
            <w:color w:val="0000FF"/>
            <w:sz w:val="22"/>
            <w:szCs w:val="24"/>
            <w:lang w:bidi="en-US"/>
          </w:rPr>
          <w:t>s</w:t>
        </w:r>
        <w:r w:rsidRPr="00C050BA">
          <w:rPr>
            <w:rFonts w:ascii="Times New Roman" w:hAnsi="Times New Roman" w:cs="BookAntiqua"/>
            <w:b/>
            <w:color w:val="0000FF"/>
            <w:sz w:val="22"/>
            <w:szCs w:val="24"/>
            <w:lang w:bidi="en-US"/>
          </w:rPr>
          <w:t xml:space="preserve"> of Confederation</w:t>
        </w:r>
      </w:hyperlink>
    </w:p>
    <w:p w:rsidR="00C050BA" w:rsidRPr="00C050BA" w:rsidRDefault="00687CF8" w:rsidP="00C050BA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LucidaSans"/>
          <w:b/>
          <w:color w:val="0000FF"/>
          <w:sz w:val="22"/>
          <w:szCs w:val="24"/>
          <w:lang w:bidi="en-US"/>
        </w:rPr>
      </w:pPr>
      <w:hyperlink r:id="rId6" w:history="1">
        <w:r w:rsidRPr="00C050BA">
          <w:rPr>
            <w:rFonts w:ascii="Times New Roman" w:hAnsi="Times New Roman" w:cs="BookAntiqua"/>
            <w:b/>
            <w:color w:val="0000FF"/>
            <w:sz w:val="22"/>
            <w:szCs w:val="24"/>
            <w:lang w:bidi="en-US"/>
          </w:rPr>
          <w:t xml:space="preserve">Constitutional </w:t>
        </w:r>
        <w:r w:rsidRPr="00C050BA">
          <w:rPr>
            <w:rFonts w:ascii="Times New Roman" w:hAnsi="Times New Roman" w:cs="BookAntiqua"/>
            <w:b/>
            <w:color w:val="0000FF"/>
            <w:sz w:val="22"/>
            <w:szCs w:val="24"/>
            <w:lang w:bidi="en-US"/>
          </w:rPr>
          <w:t>D</w:t>
        </w:r>
        <w:r w:rsidRPr="00C050BA">
          <w:rPr>
            <w:rFonts w:ascii="Times New Roman" w:hAnsi="Times New Roman" w:cs="BookAntiqua"/>
            <w:b/>
            <w:color w:val="0000FF"/>
            <w:sz w:val="22"/>
            <w:szCs w:val="24"/>
            <w:lang w:bidi="en-US"/>
          </w:rPr>
          <w:t>evelopment</w:t>
        </w:r>
      </w:hyperlink>
    </w:p>
    <w:p w:rsidR="00C050BA" w:rsidRPr="00C050BA" w:rsidRDefault="00687CF8" w:rsidP="00C050BA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LucidaSans"/>
          <w:b/>
          <w:color w:val="0000FF"/>
          <w:sz w:val="22"/>
          <w:szCs w:val="24"/>
          <w:lang w:bidi="en-US"/>
        </w:rPr>
      </w:pPr>
      <w:hyperlink r:id="rId7" w:history="1">
        <w:r w:rsidRPr="00C050BA">
          <w:rPr>
            <w:rFonts w:ascii="Times New Roman" w:hAnsi="Times New Roman" w:cs="BookAntiqua"/>
            <w:b/>
            <w:color w:val="0000FF"/>
            <w:sz w:val="22"/>
            <w:szCs w:val="24"/>
            <w:lang w:bidi="en-US"/>
          </w:rPr>
          <w:t>Miracle at Philadelphia 1787</w:t>
        </w:r>
      </w:hyperlink>
    </w:p>
    <w:p w:rsidR="00C050BA" w:rsidRPr="00C050BA" w:rsidRDefault="00687CF8" w:rsidP="00C050BA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LucidaSans"/>
          <w:b/>
          <w:color w:val="0000FF"/>
          <w:sz w:val="22"/>
          <w:szCs w:val="24"/>
          <w:lang w:bidi="en-US"/>
        </w:rPr>
      </w:pPr>
      <w:hyperlink r:id="rId8" w:history="1">
        <w:r w:rsidRPr="00C050BA">
          <w:rPr>
            <w:rFonts w:ascii="Times New Roman" w:hAnsi="Times New Roman" w:cs="BookAntiqua"/>
            <w:b/>
            <w:color w:val="0000FF"/>
            <w:sz w:val="22"/>
            <w:szCs w:val="24"/>
            <w:lang w:bidi="en-US"/>
          </w:rPr>
          <w:t>The Federa</w:t>
        </w:r>
        <w:r w:rsidRPr="00C050BA">
          <w:rPr>
            <w:rFonts w:ascii="Times New Roman" w:hAnsi="Times New Roman" w:cs="BookAntiqua"/>
            <w:b/>
            <w:color w:val="0000FF"/>
            <w:sz w:val="22"/>
            <w:szCs w:val="24"/>
            <w:lang w:bidi="en-US"/>
          </w:rPr>
          <w:t>l</w:t>
        </w:r>
        <w:r w:rsidRPr="00C050BA">
          <w:rPr>
            <w:rFonts w:ascii="Times New Roman" w:hAnsi="Times New Roman" w:cs="BookAntiqua"/>
            <w:b/>
            <w:color w:val="0000FF"/>
            <w:sz w:val="22"/>
            <w:szCs w:val="24"/>
            <w:lang w:bidi="en-US"/>
          </w:rPr>
          <w:t>ist Era 1789-1801</w:t>
        </w:r>
      </w:hyperlink>
    </w:p>
    <w:p w:rsidR="00C050BA" w:rsidRPr="00C050BA" w:rsidRDefault="00687CF8" w:rsidP="00C050BA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LucidaSans"/>
          <w:b/>
          <w:color w:val="0000FF"/>
          <w:sz w:val="22"/>
          <w:szCs w:val="24"/>
          <w:lang w:bidi="en-US"/>
        </w:rPr>
      </w:pPr>
      <w:hyperlink r:id="rId9" w:history="1">
        <w:r w:rsidRPr="00C050BA">
          <w:rPr>
            <w:rFonts w:ascii="Times New Roman" w:hAnsi="Times New Roman" w:cs="BookAntiqua"/>
            <w:b/>
            <w:color w:val="0000FF"/>
            <w:sz w:val="22"/>
            <w:szCs w:val="26"/>
            <w:lang w:bidi="en-US"/>
          </w:rPr>
          <w:t xml:space="preserve">The Jeffersonian </w:t>
        </w:r>
        <w:r w:rsidRPr="00C050BA">
          <w:rPr>
            <w:rFonts w:ascii="Times New Roman" w:hAnsi="Times New Roman" w:cs="BookAntiqua"/>
            <w:b/>
            <w:color w:val="0000FF"/>
            <w:sz w:val="22"/>
            <w:szCs w:val="26"/>
            <w:lang w:bidi="en-US"/>
          </w:rPr>
          <w:t>Era 1800-1816</w:t>
        </w:r>
      </w:hyperlink>
    </w:p>
    <w:p w:rsidR="00C050BA" w:rsidRPr="00C050BA" w:rsidRDefault="00687CF8" w:rsidP="00C050BA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LucidaSans"/>
          <w:b/>
          <w:color w:val="0000FF"/>
          <w:sz w:val="22"/>
          <w:szCs w:val="24"/>
          <w:lang w:bidi="en-US"/>
        </w:rPr>
      </w:pPr>
      <w:hyperlink r:id="rId10" w:history="1">
        <w:r w:rsidRPr="00C050BA">
          <w:rPr>
            <w:rFonts w:ascii="Times New Roman" w:hAnsi="Times New Roman" w:cs="BookAntiqua"/>
            <w:b/>
            <w:color w:val="0000FF"/>
            <w:sz w:val="22"/>
            <w:szCs w:val="26"/>
            <w:lang w:bidi="en-US"/>
          </w:rPr>
          <w:t>War of 1812</w:t>
        </w:r>
      </w:hyperlink>
    </w:p>
    <w:p w:rsidR="00C050BA" w:rsidRPr="00C050BA" w:rsidRDefault="00687CF8" w:rsidP="00C050BA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BookAntiqua"/>
          <w:b/>
          <w:color w:val="0000FF"/>
          <w:sz w:val="22"/>
          <w:lang w:bidi="en-US"/>
        </w:rPr>
      </w:pPr>
      <w:r w:rsidRPr="00C050BA">
        <w:rPr>
          <w:rFonts w:ascii="Times New Roman" w:hAnsi="Times New Roman" w:cs="BookAntiqua"/>
          <w:b/>
          <w:color w:val="0000FF"/>
          <w:sz w:val="22"/>
          <w:szCs w:val="24"/>
          <w:lang w:bidi="en-US"/>
        </w:rPr>
        <w:t> </w:t>
      </w:r>
      <w:hyperlink r:id="rId11" w:history="1">
        <w:r w:rsidRPr="00C050BA">
          <w:rPr>
            <w:rFonts w:ascii="Times New Roman" w:hAnsi="Times New Roman" w:cs="BookAntiqua"/>
            <w:b/>
            <w:color w:val="0000FF"/>
            <w:sz w:val="22"/>
            <w:szCs w:val="26"/>
            <w:lang w:bidi="en-US"/>
          </w:rPr>
          <w:t>The Legacy of the Marshall Court</w:t>
        </w:r>
      </w:hyperlink>
    </w:p>
    <w:p w:rsidR="00C050BA" w:rsidRPr="00C050BA" w:rsidRDefault="00687CF8" w:rsidP="00C050BA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LucidaSans"/>
          <w:b/>
          <w:color w:val="0000FF"/>
          <w:sz w:val="22"/>
          <w:szCs w:val="24"/>
          <w:lang w:bidi="en-US"/>
        </w:rPr>
      </w:pPr>
      <w:r w:rsidRPr="00C050BA">
        <w:rPr>
          <w:rFonts w:ascii="Times New Roman" w:hAnsi="Times New Roman" w:cs="BookAntiqua"/>
          <w:b/>
          <w:color w:val="0000FF"/>
          <w:sz w:val="22"/>
          <w:szCs w:val="24"/>
          <w:lang w:bidi="en-US"/>
        </w:rPr>
        <w:t>Sectionalism 1790-1825</w:t>
      </w:r>
    </w:p>
    <w:p w:rsidR="00C050BA" w:rsidRPr="00C050BA" w:rsidRDefault="00687CF8" w:rsidP="00C050BA">
      <w:pPr>
        <w:rPr>
          <w:rFonts w:ascii="Times New Roman" w:hAnsi="Times New Roman" w:cs="BookAntiqua"/>
          <w:b/>
          <w:color w:val="0000FF"/>
          <w:sz w:val="22"/>
          <w:lang w:bidi="en-US"/>
        </w:rPr>
      </w:pPr>
      <w:r w:rsidRPr="00C050BA">
        <w:rPr>
          <w:rFonts w:ascii="Times New Roman" w:hAnsi="Times New Roman" w:cs="BookAntiqua"/>
          <w:b/>
          <w:color w:val="0000FF"/>
          <w:sz w:val="22"/>
          <w:szCs w:val="24"/>
          <w:lang w:bidi="en-US"/>
        </w:rPr>
        <w:t>Jacksonian Era 18</w:t>
      </w:r>
      <w:r w:rsidRPr="00C050BA">
        <w:rPr>
          <w:rFonts w:ascii="Times New Roman" w:hAnsi="Times New Roman" w:cs="BookAntiqua"/>
          <w:b/>
          <w:color w:val="0000FF"/>
          <w:sz w:val="22"/>
          <w:szCs w:val="24"/>
          <w:lang w:bidi="en-US"/>
        </w:rPr>
        <w:t>28-1844</w:t>
      </w:r>
    </w:p>
    <w:p w:rsidR="00C050BA" w:rsidRPr="00C050BA" w:rsidRDefault="00687CF8" w:rsidP="00C050BA">
      <w:pPr>
        <w:rPr>
          <w:rFonts w:ascii="Times New Roman" w:hAnsi="Times New Roman" w:cs="BookAntiqua"/>
          <w:b/>
          <w:color w:val="0000FF"/>
          <w:sz w:val="22"/>
          <w:lang w:bidi="en-US"/>
        </w:rPr>
      </w:pPr>
    </w:p>
    <w:p w:rsidR="00C050BA" w:rsidRPr="00C050BA" w:rsidRDefault="00687CF8" w:rsidP="00C050BA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LucidaSans"/>
          <w:b/>
          <w:color w:val="0000FF"/>
          <w:sz w:val="22"/>
          <w:szCs w:val="24"/>
          <w:lang w:bidi="en-US"/>
        </w:rPr>
      </w:pPr>
      <w:hyperlink r:id="rId12" w:history="1">
        <w:r w:rsidRPr="00C050BA">
          <w:rPr>
            <w:rFonts w:ascii="Times New Roman" w:hAnsi="Times New Roman" w:cs="BookAntiqua"/>
            <w:b/>
            <w:color w:val="0000FF"/>
            <w:sz w:val="22"/>
            <w:szCs w:val="24"/>
            <w:lang w:bidi="en-US"/>
          </w:rPr>
          <w:t>Sectionalism 1790-1825</w:t>
        </w:r>
      </w:hyperlink>
    </w:p>
    <w:p w:rsidR="00C050BA" w:rsidRPr="00C050BA" w:rsidRDefault="00687CF8" w:rsidP="00C050BA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/>
          <w:b/>
          <w:color w:val="0000FF"/>
        </w:rPr>
      </w:pPr>
      <w:hyperlink r:id="rId13" w:history="1">
        <w:r w:rsidRPr="00C050BA">
          <w:rPr>
            <w:rFonts w:ascii="Times New Roman" w:hAnsi="Times New Roman" w:cs="BookAntiqua"/>
            <w:b/>
            <w:color w:val="0000FF"/>
            <w:szCs w:val="24"/>
            <w:lang w:bidi="en-US"/>
          </w:rPr>
          <w:t>The Developing North 1800-1855</w:t>
        </w:r>
      </w:hyperlink>
    </w:p>
    <w:p w:rsidR="00C050BA" w:rsidRPr="006E45BB" w:rsidRDefault="00687CF8" w:rsidP="00C050BA">
      <w:pPr>
        <w:rPr>
          <w:rFonts w:ascii="Times New Roman" w:hAnsi="Times New Roman"/>
          <w:b/>
          <w:sz w:val="22"/>
        </w:rPr>
      </w:pPr>
      <w:r w:rsidRPr="006E45BB">
        <w:rPr>
          <w:rFonts w:ascii="Times New Roman" w:hAnsi="Times New Roman"/>
          <w:b/>
          <w:sz w:val="22"/>
        </w:rPr>
        <w:t>Key Terms</w:t>
      </w:r>
    </w:p>
    <w:p w:rsidR="00C050BA" w:rsidRPr="006E45BB" w:rsidRDefault="00687CF8" w:rsidP="00C050BA">
      <w:pPr>
        <w:rPr>
          <w:rFonts w:ascii="Times New Roman" w:hAnsi="Times New Roman"/>
        </w:rPr>
      </w:pPr>
    </w:p>
    <w:p w:rsidR="00C050BA" w:rsidRDefault="00687CF8">
      <w:pPr>
        <w:pStyle w:val="Heading3"/>
        <w:rPr>
          <w:sz w:val="22"/>
        </w:rPr>
      </w:pPr>
      <w:r>
        <w:rPr>
          <w:sz w:val="22"/>
        </w:rPr>
        <w:t>Federalist Era 1787-1800</w:t>
      </w:r>
      <w:r>
        <w:rPr>
          <w:sz w:val="22"/>
        </w:rPr>
        <w:t xml:space="preserve"> 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Constitutional Convention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3/5's Compromise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Great Compromise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Federalist Papers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Bill of Rights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Separation of Powers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Checks and Balances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Federalists 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Anti-Federalists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Alien &amp; Sedition Acts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Kentucky /Virginia resolutions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XYZ Affair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Washington's Farewell Addr</w:t>
      </w:r>
      <w:r>
        <w:rPr>
          <w:rFonts w:ascii="Times New Roman" w:hAnsi="Times New Roman"/>
          <w:sz w:val="22"/>
        </w:rPr>
        <w:t>ess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French Alliance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John Adams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Alexander Hamilton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Jay Treaty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Citizen Genet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Hamilton reports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Whiskey Rebellion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Republicanism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Battle of Fallen Timbers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Treaty of Greenville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Noah Webster</w:t>
      </w:r>
    </w:p>
    <w:p w:rsidR="00C050BA" w:rsidRDefault="00687CF8">
      <w:pPr>
        <w:rPr>
          <w:rFonts w:ascii="Times New Roman" w:hAnsi="Times New Roman"/>
          <w:b/>
          <w:sz w:val="22"/>
          <w:u w:val="single"/>
        </w:rPr>
      </w:pPr>
    </w:p>
    <w:p w:rsidR="00C050BA" w:rsidRDefault="00687CF8">
      <w:pPr>
        <w:pStyle w:val="Heading7"/>
        <w:rPr>
          <w:sz w:val="22"/>
        </w:rPr>
      </w:pPr>
      <w:r>
        <w:rPr>
          <w:sz w:val="22"/>
        </w:rPr>
        <w:t>Nationalism - Jeffersonian Era 1800-1828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War of 1812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Jeffersonian Democr</w:t>
      </w:r>
      <w:r>
        <w:rPr>
          <w:rFonts w:ascii="Times New Roman" w:hAnsi="Times New Roman"/>
          <w:sz w:val="22"/>
        </w:rPr>
        <w:t>ats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Continental System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Nationalists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Barbary Pirates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Embargo 1807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Election of 1800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Western Confederacy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Tecumseh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James Madison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War Hawks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Treaty of Ghent 1815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Hartford Convention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 C Calhoun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Aaron Burr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Burr conspiracy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Louisiana Purchase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Lewis &amp; Clark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Zebulon </w:t>
      </w:r>
      <w:r>
        <w:rPr>
          <w:rFonts w:ascii="Times New Roman" w:hAnsi="Times New Roman"/>
          <w:sz w:val="22"/>
        </w:rPr>
        <w:t>Pike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Convention 0f 1818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Webster-Ashburton Treaty 1842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Rush-Bagot Treaty 1817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Adams-Onis 1818</w:t>
      </w:r>
    </w:p>
    <w:p w:rsidR="00C050BA" w:rsidRDefault="00687CF8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Chesapeake &amp; Leopard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Missouri Compromise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Eli Whitney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John Marshal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Midnight Judges</w:t>
      </w:r>
    </w:p>
    <w:p w:rsidR="00C050BA" w:rsidRDefault="00687CF8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Marbury v. Madison</w:t>
      </w:r>
    </w:p>
    <w:p w:rsidR="00C050BA" w:rsidRDefault="00687CF8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Ogden v. Gibbons</w:t>
      </w:r>
    </w:p>
    <w:p w:rsidR="00C050BA" w:rsidRDefault="00687CF8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Dartmouth v. Woodward</w:t>
      </w:r>
    </w:p>
    <w:p w:rsidR="00C050BA" w:rsidRDefault="00687CF8">
      <w:pPr>
        <w:rPr>
          <w:rFonts w:ascii="Times New Roman" w:hAnsi="Times New Roman"/>
          <w:i/>
          <w:sz w:val="22"/>
        </w:rPr>
      </w:pPr>
      <w:proofErr w:type="gramStart"/>
      <w:r>
        <w:rPr>
          <w:rFonts w:ascii="Times New Roman" w:hAnsi="Times New Roman"/>
          <w:i/>
          <w:sz w:val="22"/>
        </w:rPr>
        <w:t>McCullochv.</w:t>
      </w:r>
      <w:proofErr w:type="gramEnd"/>
      <w:r>
        <w:rPr>
          <w:rFonts w:ascii="Times New Roman" w:hAnsi="Times New Roman"/>
          <w:i/>
          <w:sz w:val="22"/>
        </w:rPr>
        <w:t xml:space="preserve"> Maryland</w:t>
      </w:r>
    </w:p>
    <w:p w:rsidR="00C050BA" w:rsidRDefault="00687CF8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Co</w:t>
      </w:r>
      <w:r>
        <w:rPr>
          <w:rFonts w:ascii="Times New Roman" w:hAnsi="Times New Roman"/>
          <w:i/>
          <w:sz w:val="22"/>
        </w:rPr>
        <w:t xml:space="preserve">hens v. </w:t>
      </w:r>
      <w:proofErr w:type="gramStart"/>
      <w:r>
        <w:rPr>
          <w:rFonts w:ascii="Times New Roman" w:hAnsi="Times New Roman"/>
          <w:i/>
          <w:sz w:val="22"/>
        </w:rPr>
        <w:t>Va.</w:t>
      </w:r>
      <w:proofErr w:type="gramEnd"/>
    </w:p>
    <w:p w:rsidR="00C050BA" w:rsidRDefault="00687CF8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Fletcher v. Peck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Tripolian Wars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Monroe Doctrine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Samuel Slater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Lowell System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Boston Manufacturing Company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Henry Clay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American System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National Road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Washington Irving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Currier &amp; Ives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 Q Adams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Panic of 1819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Andrew Jackson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Tariff of Abominations 182</w:t>
      </w:r>
      <w:r>
        <w:rPr>
          <w:rFonts w:ascii="Times New Roman" w:hAnsi="Times New Roman"/>
          <w:sz w:val="22"/>
        </w:rPr>
        <w:t>8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Election of 1824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"</w:t>
      </w:r>
      <w:proofErr w:type="gramStart"/>
      <w:r>
        <w:rPr>
          <w:rFonts w:ascii="Times New Roman" w:hAnsi="Times New Roman"/>
          <w:sz w:val="22"/>
        </w:rPr>
        <w:t>corrupt</w:t>
      </w:r>
      <w:proofErr w:type="gramEnd"/>
      <w:r>
        <w:rPr>
          <w:rFonts w:ascii="Times New Roman" w:hAnsi="Times New Roman"/>
          <w:sz w:val="22"/>
        </w:rPr>
        <w:t xml:space="preserve"> bargain"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Battle of Horseshoe Bend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Battle of New Orleans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Era of Good Feelings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Gabriel Prosser</w:t>
      </w:r>
    </w:p>
    <w:p w:rsidR="00C050BA" w:rsidRDefault="00687CF8">
      <w:p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>Denmark Vessy</w:t>
      </w:r>
    </w:p>
    <w:p w:rsidR="00C050BA" w:rsidRDefault="00687CF8">
      <w:pPr>
        <w:rPr>
          <w:rFonts w:ascii="Times New Roman" w:hAnsi="Times New Roman"/>
          <w:b/>
          <w:sz w:val="22"/>
          <w:u w:val="single"/>
        </w:rPr>
      </w:pPr>
    </w:p>
    <w:p w:rsidR="00C050BA" w:rsidRDefault="00687CF8">
      <w:pPr>
        <w:pStyle w:val="Heading7"/>
        <w:rPr>
          <w:sz w:val="22"/>
        </w:rPr>
      </w:pPr>
      <w:r>
        <w:rPr>
          <w:sz w:val="22"/>
        </w:rPr>
        <w:t>Jacksonian Era 1828-1844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Trail of Tears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Force Bill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Bank War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Pet banks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South Carolina Exposition and Protest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Nullificatio</w:t>
      </w:r>
      <w:r>
        <w:rPr>
          <w:rFonts w:ascii="Times New Roman" w:hAnsi="Times New Roman"/>
          <w:sz w:val="22"/>
        </w:rPr>
        <w:t>n Crisis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Nicholas Biddle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Indian Removal Act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Kitchen cabinet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Spoils System / Rotation of Office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Era of the Common Man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National Conventions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Two party </w:t>
      </w:r>
      <w:proofErr w:type="gramStart"/>
      <w:r>
        <w:rPr>
          <w:rFonts w:ascii="Times New Roman" w:hAnsi="Times New Roman"/>
          <w:sz w:val="22"/>
        </w:rPr>
        <w:t>system</w:t>
      </w:r>
      <w:proofErr w:type="gramEnd"/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Martin Van Buren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Sub Treasury System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Democrats 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Whigs</w:t>
      </w:r>
    </w:p>
    <w:p w:rsidR="00C050BA" w:rsidRDefault="00687CF8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Cherokee Nation v. Georgia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Webster-Haynes debat</w:t>
      </w:r>
      <w:r>
        <w:rPr>
          <w:rFonts w:ascii="Times New Roman" w:hAnsi="Times New Roman"/>
          <w:sz w:val="22"/>
        </w:rPr>
        <w:t>e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Specie Circular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Panic of 1837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Election 1840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William Henry Harrison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John Tyler 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Preemption Acts</w:t>
      </w:r>
    </w:p>
    <w:p w:rsidR="00C050BA" w:rsidRDefault="00687C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Alexis de Tocqueville</w:t>
      </w:r>
    </w:p>
    <w:p w:rsidR="00C050BA" w:rsidRDefault="00687CF8">
      <w:p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i/>
          <w:sz w:val="22"/>
        </w:rPr>
        <w:t>Democracy in America</w:t>
      </w:r>
    </w:p>
    <w:p w:rsidR="00C050BA" w:rsidRDefault="00687CF8">
      <w:pPr>
        <w:rPr>
          <w:rFonts w:ascii="Times New Roman" w:hAnsi="Times New Roman"/>
          <w:b/>
          <w:sz w:val="22"/>
          <w:u w:val="single"/>
        </w:rPr>
      </w:pPr>
    </w:p>
    <w:p w:rsidR="00C050BA" w:rsidRPr="006E45BB" w:rsidRDefault="00687CF8">
      <w:pPr>
        <w:rPr>
          <w:rFonts w:ascii="Times New Roman" w:hAnsi="Times New Roman"/>
          <w:sz w:val="22"/>
        </w:rPr>
      </w:pPr>
    </w:p>
    <w:sectPr w:rsidR="00C050BA" w:rsidRPr="006E45BB">
      <w:type w:val="continuous"/>
      <w:pgSz w:w="12240" w:h="15840"/>
      <w:pgMar w:top="1440" w:right="1800" w:bottom="1440" w:left="1800" w:header="720" w:footer="720" w:gutter="0"/>
      <w:cols w:num="2" w:space="720" w:equalWidth="0">
        <w:col w:w="3960" w:space="720"/>
        <w:col w:w="3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Sans">
    <w:altName w:val="Lucida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EA5"/>
    <w:multiLevelType w:val="hybridMultilevel"/>
    <w:tmpl w:val="54A6BDD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85482"/>
    <w:multiLevelType w:val="hybridMultilevel"/>
    <w:tmpl w:val="79180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25C85"/>
    <w:multiLevelType w:val="hybridMultilevel"/>
    <w:tmpl w:val="57FE395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7406E8"/>
    <w:multiLevelType w:val="hybridMultilevel"/>
    <w:tmpl w:val="386260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735F1F"/>
    <w:multiLevelType w:val="hybridMultilevel"/>
    <w:tmpl w:val="0380A8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C22409"/>
    <w:multiLevelType w:val="hybridMultilevel"/>
    <w:tmpl w:val="54A6BDD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B3E2C"/>
    <w:multiLevelType w:val="hybridMultilevel"/>
    <w:tmpl w:val="A21ED1A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132350F"/>
    <w:multiLevelType w:val="hybridMultilevel"/>
    <w:tmpl w:val="5D10B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466168"/>
    <w:multiLevelType w:val="hybridMultilevel"/>
    <w:tmpl w:val="20B887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0535EA"/>
    <w:multiLevelType w:val="hybridMultilevel"/>
    <w:tmpl w:val="2722BE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proofState w:grammar="clean"/>
  <w:stylePaneFormatFilter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54689"/>
    <w:rsid w:val="0068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Times New Roman" w:hAnsi="Times New Roman"/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sz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Pr>
      <w:rFonts w:ascii="Times New Roman" w:hAnsi="Times New Roman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stead.com/chaffeyaphistory/files/FederalistEra.html" TargetMode="External"/><Relationship Id="rId13" Type="http://schemas.openxmlformats.org/officeDocument/2006/relationships/hyperlink" Target="http://www.freewebs.com/mpb1/The%20Developing%20North%201800-1855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eewebs.com/mpb1/Miracle%20at%20Philadelphia%201787.doc" TargetMode="External"/><Relationship Id="rId12" Type="http://schemas.openxmlformats.org/officeDocument/2006/relationships/hyperlink" Target="http://www.freewebs.com/mpb1/Sectionalism%201790-182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ewebs.com/mpb1/constitutional%20%20development.doc" TargetMode="External"/><Relationship Id="rId11" Type="http://schemas.openxmlformats.org/officeDocument/2006/relationships/hyperlink" Target="http://www.freewebs.com/mpb1/The%20Legacy%20of%20the%20Marshall%20Court.doc" TargetMode="External"/><Relationship Id="rId5" Type="http://schemas.openxmlformats.org/officeDocument/2006/relationships/hyperlink" Target="http://www.freewebs.com/mpb1/Articles%20of%20Confederation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reewebs.com/mpb1/War%20of%20181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eewebs.com/mpb1/Jeffersonian%20Era%201800-1816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BROWN/APUSH</vt:lpstr>
    </vt:vector>
  </TitlesOfParts>
  <Company>UCHS</Company>
  <LinksUpToDate>false</LinksUpToDate>
  <CharactersWithSpaces>3208</CharactersWithSpaces>
  <SharedDoc>false</SharedDoc>
  <HLinks>
    <vt:vector size="54" baseType="variant">
      <vt:variant>
        <vt:i4>262197</vt:i4>
      </vt:variant>
      <vt:variant>
        <vt:i4>24</vt:i4>
      </vt:variant>
      <vt:variant>
        <vt:i4>0</vt:i4>
      </vt:variant>
      <vt:variant>
        <vt:i4>5</vt:i4>
      </vt:variant>
      <vt:variant>
        <vt:lpwstr>http://www.freewebs.com/mpb1/The Developing North 1800-1855.doc</vt:lpwstr>
      </vt:variant>
      <vt:variant>
        <vt:lpwstr/>
      </vt:variant>
      <vt:variant>
        <vt:i4>4915327</vt:i4>
      </vt:variant>
      <vt:variant>
        <vt:i4>21</vt:i4>
      </vt:variant>
      <vt:variant>
        <vt:i4>0</vt:i4>
      </vt:variant>
      <vt:variant>
        <vt:i4>5</vt:i4>
      </vt:variant>
      <vt:variant>
        <vt:lpwstr>http://www.freewebs.com/mpb1/Sectionalism 1790-1825.doc</vt:lpwstr>
      </vt:variant>
      <vt:variant>
        <vt:lpwstr/>
      </vt:variant>
      <vt:variant>
        <vt:i4>3604571</vt:i4>
      </vt:variant>
      <vt:variant>
        <vt:i4>18</vt:i4>
      </vt:variant>
      <vt:variant>
        <vt:i4>0</vt:i4>
      </vt:variant>
      <vt:variant>
        <vt:i4>5</vt:i4>
      </vt:variant>
      <vt:variant>
        <vt:lpwstr>http://www.freewebs.com/mpb1/The Legacy of the Marshall Court.doc</vt:lpwstr>
      </vt:variant>
      <vt:variant>
        <vt:lpwstr/>
      </vt:variant>
      <vt:variant>
        <vt:i4>1638485</vt:i4>
      </vt:variant>
      <vt:variant>
        <vt:i4>15</vt:i4>
      </vt:variant>
      <vt:variant>
        <vt:i4>0</vt:i4>
      </vt:variant>
      <vt:variant>
        <vt:i4>5</vt:i4>
      </vt:variant>
      <vt:variant>
        <vt:lpwstr>http://www.freewebs.com/mpb1/War of 1812.doc</vt:lpwstr>
      </vt:variant>
      <vt:variant>
        <vt:lpwstr/>
      </vt:variant>
      <vt:variant>
        <vt:i4>4653116</vt:i4>
      </vt:variant>
      <vt:variant>
        <vt:i4>12</vt:i4>
      </vt:variant>
      <vt:variant>
        <vt:i4>0</vt:i4>
      </vt:variant>
      <vt:variant>
        <vt:i4>5</vt:i4>
      </vt:variant>
      <vt:variant>
        <vt:lpwstr>http://www.freewebs.com/mpb1/Jeffersonian Era 1800-1816.doc</vt:lpwstr>
      </vt:variant>
      <vt:variant>
        <vt:lpwstr/>
      </vt:variant>
      <vt:variant>
        <vt:i4>3211364</vt:i4>
      </vt:variant>
      <vt:variant>
        <vt:i4>9</vt:i4>
      </vt:variant>
      <vt:variant>
        <vt:i4>0</vt:i4>
      </vt:variant>
      <vt:variant>
        <vt:i4>5</vt:i4>
      </vt:variant>
      <vt:variant>
        <vt:lpwstr>http://www.homestead.com/chaffeyaphistory/files/FederalistEra.html</vt:lpwstr>
      </vt:variant>
      <vt:variant>
        <vt:lpwstr/>
      </vt:variant>
      <vt:variant>
        <vt:i4>7077895</vt:i4>
      </vt:variant>
      <vt:variant>
        <vt:i4>6</vt:i4>
      </vt:variant>
      <vt:variant>
        <vt:i4>0</vt:i4>
      </vt:variant>
      <vt:variant>
        <vt:i4>5</vt:i4>
      </vt:variant>
      <vt:variant>
        <vt:lpwstr>http://www.freewebs.com/mpb1/Miracle at Philadelphia 1787.doc</vt:lpwstr>
      </vt:variant>
      <vt:variant>
        <vt:lpwstr/>
      </vt:variant>
      <vt:variant>
        <vt:i4>1638493</vt:i4>
      </vt:variant>
      <vt:variant>
        <vt:i4>3</vt:i4>
      </vt:variant>
      <vt:variant>
        <vt:i4>0</vt:i4>
      </vt:variant>
      <vt:variant>
        <vt:i4>5</vt:i4>
      </vt:variant>
      <vt:variant>
        <vt:lpwstr>http://www.freewebs.com/mpb1/constitutional  development.doc</vt:lpwstr>
      </vt:variant>
      <vt:variant>
        <vt:lpwstr/>
      </vt:variant>
      <vt:variant>
        <vt:i4>7405611</vt:i4>
      </vt:variant>
      <vt:variant>
        <vt:i4>0</vt:i4>
      </vt:variant>
      <vt:variant>
        <vt:i4>0</vt:i4>
      </vt:variant>
      <vt:variant>
        <vt:i4>5</vt:i4>
      </vt:variant>
      <vt:variant>
        <vt:lpwstr>http://www.freewebs.com/mpb1/Articles of Confederation.doc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BROWN/APUSH</dc:title>
  <dc:creator>MPB</dc:creator>
  <cp:lastModifiedBy>Teacher</cp:lastModifiedBy>
  <cp:revision>2</cp:revision>
  <cp:lastPrinted>2008-01-22T18:47:00Z</cp:lastPrinted>
  <dcterms:created xsi:type="dcterms:W3CDTF">2012-06-19T15:35:00Z</dcterms:created>
  <dcterms:modified xsi:type="dcterms:W3CDTF">2012-06-19T15:35:00Z</dcterms:modified>
</cp:coreProperties>
</file>